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  <w:jc w:val="left"/>
      </w:pPr>
      <w:r>
        <w:t>[DATE:Today]</w:t>
      </w:r>
    </w:p>
    <w:p>
      <w:pPr>
        <w:jc w:val="left"/>
      </w:pP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[LCN:ClSalute#01],</w:t>
      </w:r>
    </w:p>
    <w:p/>
    <w:p>
      <w:r>
        <w:t>I still await receipt of Replies to my Notice for Particulars.  I have sent a reminder letter to the Plaintiff’s Solicitors in that regard today.</w:t>
      </w:r>
    </w:p>
    <w:p/>
    <w:p>
      <w:r>
        <w:t>If I am not in receipt of Replies to my Notice for Particulars within the next four weeks, I will threaten to issue a Motion.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66CE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667F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B892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16E7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39F055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A37417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58F03F5F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5"/>
  </w:num>
  <w:num w:numId="11">
    <w:abstractNumId w:val="22"/>
  </w:num>
  <w:num w:numId="12">
    <w:abstractNumId w:val="9"/>
  </w:num>
  <w:num w:numId="13">
    <w:abstractNumId w:val="16"/>
  </w:num>
  <w:num w:numId="14">
    <w:abstractNumId w:val="21"/>
  </w:num>
  <w:num w:numId="15">
    <w:abstractNumId w:val="13"/>
  </w:num>
  <w:num w:numId="16">
    <w:abstractNumId w:val="11"/>
  </w:num>
  <w:num w:numId="17">
    <w:abstractNumId w:val="20"/>
  </w:num>
  <w:num w:numId="18">
    <w:abstractNumId w:val="12"/>
  </w:num>
  <w:num w:numId="19">
    <w:abstractNumId w:val="17"/>
  </w:num>
  <w:num w:numId="20">
    <w:abstractNumId w:val="1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49F0C5-CF8F-4995-BD7C-87B54C26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2013-11-27T15:30:00Z</cp:lastPrinted>
  <dcterms:created xsi:type="dcterms:W3CDTF">2019-12-06T15:11:00Z</dcterms:created>
  <dcterms:modified xsi:type="dcterms:W3CDTF">2020-07-02T11:07:00Z</dcterms:modified>
</cp:coreProperties>
</file>